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A" w:rsidRPr="00920155" w:rsidRDefault="00BD660A" w:rsidP="00BD660A">
      <w:pPr>
        <w:tabs>
          <w:tab w:val="left" w:pos="3840"/>
          <w:tab w:val="center" w:pos="4677"/>
        </w:tabs>
        <w:jc w:val="both"/>
        <w:rPr>
          <w:b/>
          <w:snapToGrid w:val="0"/>
          <w:sz w:val="28"/>
          <w:szCs w:val="28"/>
        </w:rPr>
      </w:pPr>
      <w:r w:rsidRPr="00920155">
        <w:rPr>
          <w:b/>
          <w:snapToGrid w:val="0"/>
          <w:sz w:val="28"/>
          <w:szCs w:val="28"/>
        </w:rPr>
        <w:t>Вопросы текущего контроля</w:t>
      </w:r>
    </w:p>
    <w:p w:rsidR="00BD660A" w:rsidRPr="00B65A05" w:rsidRDefault="00BD660A" w:rsidP="00BD660A">
      <w:pPr>
        <w:jc w:val="both"/>
        <w:rPr>
          <w:i/>
          <w:snapToGrid w:val="0"/>
          <w:sz w:val="28"/>
          <w:szCs w:val="28"/>
        </w:rPr>
      </w:pPr>
      <w:r w:rsidRPr="00B65A05">
        <w:rPr>
          <w:i/>
          <w:snapToGrid w:val="0"/>
          <w:sz w:val="28"/>
          <w:szCs w:val="28"/>
        </w:rPr>
        <w:t xml:space="preserve">Истинно или ложно данное суждение? Дайте развернутый ответ, если он подразумевается в вопросе.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Первая пятилетка в КНР началась в 1953 году. 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На первом этапе экономического строительства в КНР приоритет отдавался тяжелой промышленности.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В 1954 году в КНР пришлось перейти на систему карточек. Почему?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В 1956 году первый пятилетний план был досрочно выполнен.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В КНР с 1949 года действует система государственного контроля над внешней торговлей.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К 2000 году Китай планировал построить социалистическую рыночную экономику.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Большой скачок начинается в КНР в 1958 году.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Коммуны начали создаваться в КНР с 1960 года.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Приведите примеры китайских лозунгов, применительно к экономической сфере (как минимум, три).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В чем заключаются особенности развития Северо-востока Китая?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В каком году заключено экономическое соглашение КНР с США?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Первый год третьей пятилетки в КНР стал первым годом культурной революции.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В 1969 и 1970 годах в стране не было экономического роста.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В региональной политике – с начала 70-х годов была сделана ставка на развитие центральных и западных районов.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Четвертый пятилетний план в КНР не был выполнен.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Дэн Сяопин начинает проводить реформы, начиная с 1975 года.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Что такое новый большой скачок?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«Общество скромного достатка» - это…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«Общество средней зажиточности» - это…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Первый этап экономической реформы в КНР закончился в 1992 году.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Безработица в 1990-х годах – на уровне 4%.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Назовите 4 первые СЭЗ в КНР.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 xml:space="preserve">Назовите 4 крупнейшие стройки в КНР. </w:t>
      </w:r>
    </w:p>
    <w:p w:rsidR="00BD660A" w:rsidRPr="00B65A05" w:rsidRDefault="00BD660A" w:rsidP="00BD660A">
      <w:pPr>
        <w:numPr>
          <w:ilvl w:val="0"/>
          <w:numId w:val="1"/>
        </w:numPr>
        <w:rPr>
          <w:snapToGrid w:val="0"/>
          <w:sz w:val="28"/>
          <w:szCs w:val="28"/>
        </w:rPr>
      </w:pPr>
      <w:r w:rsidRPr="00B65A05">
        <w:rPr>
          <w:snapToGrid w:val="0"/>
          <w:sz w:val="28"/>
          <w:szCs w:val="28"/>
        </w:rPr>
        <w:t>Что такое первичный, вторичный и третичный сектор экономики?</w:t>
      </w:r>
    </w:p>
    <w:p w:rsidR="00B87376" w:rsidRDefault="00B87376"/>
    <w:sectPr w:rsidR="00B87376" w:rsidSect="00B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274"/>
    <w:multiLevelType w:val="hybridMultilevel"/>
    <w:tmpl w:val="D7A8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BD660A"/>
    <w:rsid w:val="00B87376"/>
    <w:rsid w:val="00BD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2019-01-09T13:45:00Z</dcterms:created>
  <dcterms:modified xsi:type="dcterms:W3CDTF">2019-01-09T13:45:00Z</dcterms:modified>
</cp:coreProperties>
</file>